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宋体" w:hAnsi="宋体" w:eastAsia="宋体"/>
          <w:b/>
          <w:sz w:val="44"/>
          <w:szCs w:val="24"/>
        </w:rPr>
      </w:pPr>
      <w:r>
        <w:rPr>
          <w:rFonts w:hint="eastAsia" w:ascii="宋体" w:hAnsi="宋体" w:eastAsia="宋体"/>
          <w:b/>
          <w:sz w:val="44"/>
          <w:szCs w:val="24"/>
        </w:rPr>
        <w:t>社招信息</w:t>
      </w:r>
    </w:p>
    <w:p>
      <w:pPr>
        <w:keepNext w:val="0"/>
        <w:keepLines w:val="0"/>
        <w:pageBreakBefore w:val="0"/>
        <w:kinsoku/>
        <w:wordWrap/>
        <w:overflowPunct/>
        <w:topLinePunct w:val="0"/>
        <w:bidi w:val="0"/>
        <w:snapToGrid/>
        <w:spacing w:line="360" w:lineRule="auto"/>
        <w:ind w:firstLine="420"/>
        <w:textAlignment w:val="auto"/>
        <w:rPr>
          <w:rFonts w:ascii="宋体" w:hAnsi="宋体" w:eastAsia="宋体"/>
          <w:b/>
          <w:color w:val="203864" w:themeColor="accent5" w:themeShade="80"/>
          <w:sz w:val="28"/>
          <w:szCs w:val="24"/>
        </w:rPr>
      </w:pPr>
      <w:r>
        <w:rPr>
          <w:rFonts w:hint="eastAsia" w:ascii="宋体" w:hAnsi="宋体" w:eastAsia="宋体"/>
          <w:b/>
          <w:color w:val="203864" w:themeColor="accent5" w:themeShade="80"/>
          <w:sz w:val="28"/>
          <w:szCs w:val="24"/>
        </w:rPr>
        <w:t>公司介绍：</w:t>
      </w:r>
    </w:p>
    <w:p>
      <w:pPr>
        <w:keepNext w:val="0"/>
        <w:keepLines w:val="0"/>
        <w:pageBreakBefore w:val="0"/>
        <w:kinsoku/>
        <w:wordWrap/>
        <w:overflowPunct/>
        <w:topLinePunct w:val="0"/>
        <w:bidi w:val="0"/>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kern w:val="0"/>
          <w:sz w:val="21"/>
          <w:szCs w:val="21"/>
          <w:lang w:val="en-US" w:eastAsia="zh-CN" w:bidi="ar"/>
        </w:rPr>
        <w:t>华鑫证券作为一家全牌照证券公司，现拥有近90家分支机构，致力于为客户提供交易、投融资、财富管理等高品质的服务和产品。华鑫证券以成为专业化、有特色、竞争力强、风险控制良好的科技创新型金融服务商为愿景，坚持“金融科技引领业务发展”的差异化发展道路，已逐步构建可持续发展的金融科技创新驱动力。</w:t>
      </w:r>
      <w:r>
        <w:rPr>
          <w:rFonts w:hint="eastAsia" w:ascii="宋体" w:hAnsi="宋体" w:eastAsia="宋体" w:cs="宋体"/>
          <w:sz w:val="21"/>
          <w:szCs w:val="21"/>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kern w:val="0"/>
          <w:sz w:val="21"/>
          <w:szCs w:val="21"/>
          <w:lang w:val="en-US" w:eastAsia="zh-CN" w:bidi="ar"/>
        </w:rPr>
        <w:t>华鑫证券有限责任公司常州劳动西路证券营业部位于常州市钟楼区劳动西路8号A座六楼（东），附近交通有：B1、B11、56、25、23、220路等，交通便利。拥有先进的技术系统，能为客户提供安全、便捷的行情、交易服务。</w:t>
      </w:r>
    </w:p>
    <w:p>
      <w:pPr>
        <w:keepNext w:val="0"/>
        <w:keepLines w:val="0"/>
        <w:pageBreakBefore w:val="0"/>
        <w:kinsoku/>
        <w:wordWrap/>
        <w:overflowPunct/>
        <w:topLinePunct w:val="0"/>
        <w:bidi w:val="0"/>
        <w:snapToGrid/>
        <w:spacing w:line="360" w:lineRule="auto"/>
        <w:ind w:firstLine="420"/>
        <w:textAlignment w:val="auto"/>
        <w:rPr>
          <w:rFonts w:ascii="宋体" w:hAnsi="宋体" w:eastAsia="宋体"/>
          <w:b/>
          <w:color w:val="203864" w:themeColor="accent5" w:themeShade="80"/>
          <w:sz w:val="28"/>
          <w:szCs w:val="24"/>
        </w:rPr>
      </w:pPr>
      <w:r>
        <w:rPr>
          <w:rFonts w:hint="eastAsia" w:ascii="宋体" w:hAnsi="宋体" w:eastAsia="宋体"/>
          <w:b/>
          <w:color w:val="203864" w:themeColor="accent5" w:themeShade="80"/>
          <w:sz w:val="28"/>
          <w:szCs w:val="24"/>
        </w:rPr>
        <w:t>营业部招聘岗位</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rPr>
          <w:rFonts w:hint="default" w:eastAsia="宋体"/>
          <w:lang w:val="en-US" w:eastAsia="zh-CN"/>
        </w:rPr>
      </w:pPr>
      <w:r>
        <w:rPr>
          <w:rStyle w:val="7"/>
          <w:rFonts w:hint="eastAsia"/>
        </w:rPr>
        <w:t>1、</w:t>
      </w:r>
      <w:r>
        <w:rPr>
          <w:rStyle w:val="7"/>
          <w:rFonts w:hint="eastAsia"/>
          <w:lang w:val="en-US" w:eastAsia="zh-CN"/>
        </w:rPr>
        <w:t>财富管理总监</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pPr>
      <w:r>
        <w:rPr>
          <w:rStyle w:val="7"/>
          <w:color w:val="003885"/>
        </w:rPr>
        <w:t>主要职责:</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sz w:val="21"/>
          <w:szCs w:val="21"/>
        </w:rPr>
        <w:t>全面负责营业部营销工作及财富管理业务的开展。自身及组织下属人员获取、学习、研究和掌握各种投资报告、咨询建议，并通过公司信息发布渠道及时向客户和营销人员进行讲解或传递</w:t>
      </w:r>
      <w:r>
        <w:rPr>
          <w:rFonts w:hint="eastAsia" w:ascii="宋体" w:hAnsi="宋体" w:eastAsia="宋体" w:cs="宋体"/>
          <w:sz w:val="21"/>
          <w:szCs w:val="21"/>
          <w:lang w:eastAsia="zh-CN"/>
        </w:rPr>
        <w:t>。</w:t>
      </w:r>
      <w:r>
        <w:rPr>
          <w:rFonts w:hint="eastAsia" w:ascii="宋体" w:hAnsi="宋体" w:eastAsia="宋体" w:cs="宋体"/>
          <w:sz w:val="21"/>
          <w:szCs w:val="21"/>
        </w:rPr>
        <w:t>直接或安排下属人员关注客户的投资运作状况，并及时向客户提供参考建议，提升客户价值</w:t>
      </w:r>
      <w:r>
        <w:rPr>
          <w:rFonts w:hint="eastAsia" w:ascii="宋体" w:hAnsi="宋体" w:eastAsia="宋体" w:cs="宋体"/>
          <w:sz w:val="21"/>
          <w:szCs w:val="21"/>
          <w:lang w:eastAsia="zh-CN"/>
        </w:rPr>
        <w:t>。</w:t>
      </w:r>
      <w:r>
        <w:rPr>
          <w:rFonts w:hint="eastAsia" w:ascii="宋体" w:hAnsi="宋体" w:eastAsia="宋体" w:cs="宋体"/>
          <w:sz w:val="21"/>
          <w:szCs w:val="21"/>
        </w:rPr>
        <w:t>负责制定、并督促实施营业部的营销工作计划。负责自身及下属的客户开发、渠道拓展、挖掘及维护工作。负责营业部营销团队的建设与管理，组织营业部员工定期开展业务的学习与培训。推动落实完成公司组织的各项金融理财产品的销售</w:t>
      </w:r>
      <w:r>
        <w:rPr>
          <w:rFonts w:hint="eastAsia" w:ascii="宋体" w:hAnsi="宋体" w:eastAsia="宋体" w:cs="宋体"/>
          <w:sz w:val="21"/>
          <w:szCs w:val="21"/>
          <w:lang w:eastAsia="zh-CN"/>
        </w:rPr>
        <w:t>。</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pPr>
      <w:r>
        <w:rPr>
          <w:rStyle w:val="7"/>
          <w:color w:val="003885"/>
        </w:rPr>
        <w:t>任职要求：</w:t>
      </w:r>
    </w:p>
    <w:p>
      <w:pPr>
        <w:pStyle w:val="11"/>
        <w:keepNext w:val="0"/>
        <w:keepLines w:val="0"/>
        <w:pageBreakBefore w:val="0"/>
        <w:widowControl w:val="0"/>
        <w:kinsoku/>
        <w:wordWrap/>
        <w:overflowPunct/>
        <w:topLinePunct w:val="0"/>
        <w:autoSpaceDE w:val="0"/>
        <w:autoSpaceDN w:val="0"/>
        <w:bidi w:val="0"/>
        <w:adjustRightInd w:val="0"/>
        <w:snapToGrid/>
        <w:spacing w:line="360" w:lineRule="auto"/>
        <w:ind w:left="479" w:leftChars="228"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具备良好的职业道德和专业素质，无违法违规记录；   </w:t>
      </w:r>
    </w:p>
    <w:p>
      <w:pPr>
        <w:pStyle w:val="11"/>
        <w:keepNext w:val="0"/>
        <w:keepLines w:val="0"/>
        <w:pageBreakBefore w:val="0"/>
        <w:widowControl w:val="0"/>
        <w:kinsoku/>
        <w:wordWrap/>
        <w:overflowPunct/>
        <w:topLinePunct w:val="0"/>
        <w:autoSpaceDE w:val="0"/>
        <w:autoSpaceDN w:val="0"/>
        <w:bidi w:val="0"/>
        <w:adjustRightInd w:val="0"/>
        <w:snapToGrid/>
        <w:spacing w:line="360" w:lineRule="auto"/>
        <w:ind w:left="479" w:leftChars="228"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2.全日制本科及以上学历、身体健康；</w:t>
      </w:r>
    </w:p>
    <w:p>
      <w:pPr>
        <w:pStyle w:val="11"/>
        <w:keepNext w:val="0"/>
        <w:keepLines w:val="0"/>
        <w:pageBreakBefore w:val="0"/>
        <w:widowControl w:val="0"/>
        <w:kinsoku/>
        <w:wordWrap/>
        <w:overflowPunct/>
        <w:topLinePunct w:val="0"/>
        <w:autoSpaceDE w:val="0"/>
        <w:autoSpaceDN w:val="0"/>
        <w:bidi w:val="0"/>
        <w:adjustRightInd w:val="0"/>
        <w:snapToGrid/>
        <w:spacing w:line="360" w:lineRule="auto"/>
        <w:ind w:left="479" w:leftChars="228"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3.三年及以上证券行业或五年及以上金融行业相关工作经验，具有证券从业资格；</w:t>
      </w:r>
    </w:p>
    <w:p>
      <w:pPr>
        <w:pStyle w:val="11"/>
        <w:keepNext w:val="0"/>
        <w:keepLines w:val="0"/>
        <w:pageBreakBefore w:val="0"/>
        <w:widowControl w:val="0"/>
        <w:kinsoku/>
        <w:wordWrap/>
        <w:overflowPunct/>
        <w:topLinePunct w:val="0"/>
        <w:autoSpaceDE w:val="0"/>
        <w:autoSpaceDN w:val="0"/>
        <w:bidi w:val="0"/>
        <w:adjustRightInd w:val="0"/>
        <w:snapToGrid/>
        <w:spacing w:line="360" w:lineRule="auto"/>
        <w:ind w:left="479" w:leftChars="228"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4.熟悉投资顾问业务开展、</w:t>
      </w:r>
      <w:r>
        <w:rPr>
          <w:rFonts w:hint="eastAsia" w:ascii="宋体" w:hAnsi="宋体" w:eastAsia="宋体" w:cs="宋体"/>
          <w:color w:val="000000"/>
          <w:sz w:val="21"/>
          <w:szCs w:val="21"/>
        </w:rPr>
        <w:t>营销团队的建设及管理</w:t>
      </w:r>
      <w:r>
        <w:rPr>
          <w:rFonts w:hint="eastAsia" w:ascii="宋体" w:hAnsi="宋体" w:eastAsia="宋体" w:cs="宋体"/>
          <w:sz w:val="21"/>
          <w:szCs w:val="21"/>
        </w:rPr>
        <w:t>，熟悉相关</w:t>
      </w:r>
      <w:r>
        <w:rPr>
          <w:rFonts w:hint="eastAsia" w:ascii="宋体" w:hAnsi="宋体" w:eastAsia="宋体" w:cs="宋体"/>
          <w:sz w:val="21"/>
          <w:szCs w:val="21"/>
          <w:lang w:val="en-US" w:eastAsia="zh-CN"/>
        </w:rPr>
        <w:t>法律</w:t>
      </w:r>
      <w:r>
        <w:rPr>
          <w:rFonts w:hint="eastAsia" w:ascii="宋体" w:hAnsi="宋体" w:eastAsia="宋体" w:cs="宋体"/>
          <w:sz w:val="21"/>
          <w:szCs w:val="21"/>
        </w:rPr>
        <w:t>法规</w:t>
      </w:r>
      <w:r>
        <w:rPr>
          <w:rFonts w:hint="eastAsia" w:ascii="宋体" w:hAnsi="宋体" w:eastAsia="宋体" w:cs="宋体"/>
          <w:sz w:val="21"/>
          <w:szCs w:val="21"/>
          <w:lang w:eastAsia="zh-CN"/>
        </w:rPr>
        <w:t>、</w:t>
      </w:r>
      <w:r>
        <w:rPr>
          <w:rFonts w:hint="eastAsia" w:ascii="宋体" w:hAnsi="宋体" w:eastAsia="宋体" w:cs="宋体"/>
          <w:sz w:val="21"/>
          <w:szCs w:val="21"/>
        </w:rPr>
        <w:t>行业发展情况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w:t>
      </w:r>
      <w:r>
        <w:rPr>
          <w:rFonts w:hint="eastAsia" w:ascii="宋体" w:hAnsi="宋体" w:eastAsia="宋体" w:cs="宋体"/>
          <w:color w:val="000000"/>
          <w:sz w:val="21"/>
          <w:szCs w:val="21"/>
        </w:rPr>
        <w:t>丰富的客户资源和社会关系</w:t>
      </w:r>
      <w:r>
        <w:rPr>
          <w:rFonts w:hint="eastAsia" w:ascii="宋体" w:hAnsi="宋体" w:eastAsia="宋体" w:cs="宋体"/>
          <w:color w:val="000000"/>
          <w:sz w:val="21"/>
          <w:szCs w:val="21"/>
          <w:lang w:eastAsia="zh-CN"/>
        </w:rPr>
        <w:t>。</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rPr>
          <w:rStyle w:val="7"/>
          <w:rFonts w:hint="eastAsia"/>
          <w:lang w:val="en-US" w:eastAsia="zh-CN"/>
        </w:rPr>
      </w:pPr>
      <w:r>
        <w:rPr>
          <w:rStyle w:val="7"/>
          <w:rFonts w:hint="eastAsia"/>
          <w:lang w:val="en-US" w:eastAsia="zh-CN"/>
        </w:rPr>
        <w:t>2、财富管理师</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rPr>
          <w:rStyle w:val="7"/>
          <w:color w:val="003885"/>
        </w:rPr>
      </w:pPr>
      <w:r>
        <w:rPr>
          <w:rStyle w:val="7"/>
          <w:color w:val="003885"/>
        </w:rPr>
        <w:t>主要职责：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b w:val="0"/>
          <w:bCs w:val="0"/>
          <w:sz w:val="24"/>
          <w:szCs w:val="24"/>
          <w:lang w:eastAsia="zh-CN"/>
        </w:rPr>
      </w:pPr>
      <w:r>
        <w:rPr>
          <w:rFonts w:hint="eastAsia" w:ascii="宋体" w:hAnsi="宋体" w:eastAsia="宋体" w:cs="宋体"/>
          <w:b w:val="0"/>
          <w:bCs w:val="0"/>
          <w:sz w:val="21"/>
          <w:szCs w:val="21"/>
        </w:rPr>
        <w:t>负责营业部客户的专业化投资理财咨询服务，特别是对中高端客户提供一对一的投资理财咨询服务。在了解客户的财务状况、风险偏好和需求的前提下，帮助客户确定理财目标，为客户提供投资组合管理建议和理财规划建议</w:t>
      </w:r>
      <w:r>
        <w:rPr>
          <w:rFonts w:hint="eastAsia" w:ascii="宋体" w:hAnsi="宋体" w:eastAsia="宋体" w:cs="宋体"/>
          <w:b w:val="0"/>
          <w:bCs w:val="0"/>
          <w:sz w:val="21"/>
          <w:szCs w:val="21"/>
          <w:lang w:eastAsia="zh-CN"/>
        </w:rPr>
        <w:t>。</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rPr>
          <w:rStyle w:val="7"/>
          <w:color w:val="003885"/>
        </w:rPr>
      </w:pPr>
      <w:r>
        <w:rPr>
          <w:rStyle w:val="7"/>
          <w:color w:val="003885"/>
        </w:rPr>
        <w:t>任职要求：</w:t>
      </w:r>
    </w:p>
    <w:p>
      <w:pPr>
        <w:pStyle w:val="11"/>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具备良好的职业道德操守和团队合作意识</w:t>
      </w:r>
      <w:r>
        <w:rPr>
          <w:rFonts w:hint="eastAsia" w:ascii="宋体" w:hAnsi="宋体" w:eastAsia="宋体" w:cs="宋体"/>
          <w:sz w:val="21"/>
          <w:szCs w:val="21"/>
          <w:lang w:eastAsia="zh-CN"/>
        </w:rPr>
        <w:t>；</w:t>
      </w:r>
      <w:bookmarkStart w:id="0" w:name="_GoBack"/>
      <w:bookmarkEnd w:id="0"/>
    </w:p>
    <w:p>
      <w:pPr>
        <w:pStyle w:val="11"/>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取得证券执业证书，熟悉证券市场法律法规及制度，熟练掌握并遵守公司相关规定；</w:t>
      </w:r>
    </w:p>
    <w:p>
      <w:pPr>
        <w:pStyle w:val="4"/>
        <w:keepNext w:val="0"/>
        <w:keepLines w:val="0"/>
        <w:pageBreakBefore w:val="0"/>
        <w:kinsoku/>
        <w:wordWrap/>
        <w:overflowPunct/>
        <w:topLinePunct w:val="0"/>
        <w:bidi w:val="0"/>
        <w:snapToGrid/>
        <w:spacing w:before="0" w:beforeAutospacing="0" w:after="0" w:afterAutospacing="0" w:line="360" w:lineRule="auto"/>
        <w:ind w:firstLine="420" w:firstLineChars="200"/>
        <w:textAlignment w:val="auto"/>
        <w:rPr>
          <w:rFonts w:hint="eastAsia" w:eastAsia="宋体"/>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具有扎实的经济、金融、投资等领域的相关理论知</w:t>
      </w:r>
      <w:r>
        <w:rPr>
          <w:rFonts w:hint="eastAsia" w:ascii="宋体" w:hAnsi="宋体" w:eastAsia="宋体" w:cs="宋体"/>
          <w:sz w:val="21"/>
          <w:szCs w:val="21"/>
          <w:lang w:eastAsia="zh-CN"/>
        </w:rPr>
        <w:t>；</w:t>
      </w:r>
      <w:r>
        <w:rPr>
          <w:rFonts w:hint="eastAsia" w:ascii="宋体" w:hAnsi="宋体" w:eastAsia="宋体" w:cs="宋体"/>
          <w:sz w:val="21"/>
          <w:szCs w:val="21"/>
        </w:rPr>
        <w:t>敏锐快捷的市场反应和实战能力，和较强的风险控制意识</w:t>
      </w:r>
      <w:r>
        <w:rPr>
          <w:rFonts w:hint="eastAsia" w:ascii="宋体" w:hAnsi="宋体" w:eastAsia="宋体" w:cs="宋体"/>
          <w:sz w:val="21"/>
          <w:szCs w:val="21"/>
          <w:lang w:eastAsia="zh-CN"/>
        </w:rPr>
        <w:t>；</w:t>
      </w:r>
      <w:r>
        <w:rPr>
          <w:rFonts w:hint="eastAsia" w:ascii="宋体" w:hAnsi="宋体" w:eastAsia="宋体" w:cs="宋体"/>
          <w:sz w:val="21"/>
          <w:szCs w:val="21"/>
        </w:rPr>
        <w:t>具有严密的逻辑思维和分析判断能力，为客户提供证券及证券相关产品投资组合管理建议、证券及证券相关产品的理财规划建议的能力</w:t>
      </w:r>
      <w:r>
        <w:rPr>
          <w:rFonts w:hint="eastAsia" w:ascii="宋体" w:hAnsi="宋体" w:eastAsia="宋体" w:cs="宋体"/>
          <w:sz w:val="21"/>
          <w:szCs w:val="21"/>
          <w:lang w:eastAsia="zh-CN"/>
        </w:rPr>
        <w:t>。</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rPr>
          <w:rStyle w:val="7"/>
        </w:rPr>
      </w:pPr>
      <w:r>
        <w:rPr>
          <w:rStyle w:val="7"/>
          <w:rFonts w:hint="eastAsia"/>
          <w:lang w:val="en-US" w:eastAsia="zh-CN"/>
        </w:rPr>
        <w:t>3、</w:t>
      </w:r>
      <w:r>
        <w:rPr>
          <w:rStyle w:val="7"/>
        </w:rPr>
        <w:t>客户经理</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pPr>
      <w:r>
        <w:rPr>
          <w:rStyle w:val="7"/>
          <w:color w:val="003885"/>
        </w:rPr>
        <w:t>主要职责：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积极主动地寻找客户、拜访客户、拓展客户。了解客户的基本情况、投资理念、风险承受能力及潜在需求，向客户揭示证券市场的投资风险。向客户传递由公司统一提供的投资咨询、金融产品讯息等材料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提供关于业务办理的咨询建议。</w:t>
      </w:r>
    </w:p>
    <w:p>
      <w:pPr>
        <w:pStyle w:val="4"/>
        <w:keepNext w:val="0"/>
        <w:keepLines w:val="0"/>
        <w:pageBreakBefore w:val="0"/>
        <w:kinsoku/>
        <w:wordWrap/>
        <w:overflowPunct/>
        <w:topLinePunct w:val="0"/>
        <w:bidi w:val="0"/>
        <w:snapToGrid/>
        <w:spacing w:before="0" w:beforeAutospacing="0" w:after="0" w:afterAutospacing="0" w:line="360" w:lineRule="auto"/>
        <w:ind w:firstLine="420"/>
        <w:textAlignment w:val="auto"/>
      </w:pPr>
      <w:r>
        <w:rPr>
          <w:rStyle w:val="7"/>
          <w:color w:val="003885"/>
        </w:rPr>
        <w:t>任职要求：</w:t>
      </w:r>
    </w:p>
    <w:p>
      <w:pPr>
        <w:pStyle w:val="11"/>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取得证券执业证书；</w:t>
      </w:r>
    </w:p>
    <w:p>
      <w:pPr>
        <w:pStyle w:val="11"/>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熟悉证券市场法律法规及制度，熟练掌握并遵守公司相关规定</w:t>
      </w:r>
      <w:r>
        <w:rPr>
          <w:rFonts w:hint="eastAsia" w:ascii="宋体" w:hAnsi="宋体" w:eastAsia="宋体" w:cs="宋体"/>
          <w:sz w:val="21"/>
          <w:szCs w:val="21"/>
          <w:lang w:eastAsia="zh-CN"/>
        </w:rPr>
        <w:t>；</w:t>
      </w:r>
    </w:p>
    <w:p>
      <w:pPr>
        <w:pStyle w:val="11"/>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具有良好的职业道德，高度的工作热情</w:t>
      </w:r>
      <w:r>
        <w:rPr>
          <w:rFonts w:hint="eastAsia" w:ascii="宋体" w:hAnsi="宋体" w:eastAsia="宋体" w:cs="宋体"/>
          <w:sz w:val="21"/>
          <w:szCs w:val="21"/>
          <w:lang w:eastAsia="zh-CN"/>
        </w:rPr>
        <w:t>，</w:t>
      </w:r>
      <w:r>
        <w:rPr>
          <w:rFonts w:hint="eastAsia" w:ascii="宋体" w:hAnsi="宋体" w:eastAsia="宋体" w:cs="宋体"/>
          <w:sz w:val="21"/>
          <w:szCs w:val="21"/>
        </w:rPr>
        <w:t>强烈的合规意识和敬业精神。</w:t>
      </w:r>
    </w:p>
    <w:p>
      <w:pPr>
        <w:pStyle w:val="4"/>
        <w:keepNext w:val="0"/>
        <w:keepLines w:val="0"/>
        <w:pageBreakBefore w:val="0"/>
        <w:kinsoku/>
        <w:wordWrap/>
        <w:overflowPunct/>
        <w:topLinePunct w:val="0"/>
        <w:bidi w:val="0"/>
        <w:snapToGrid/>
        <w:spacing w:before="0" w:beforeAutospacing="0" w:after="0" w:afterAutospacing="0" w:line="36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auto"/>
        <w:ind w:firstLine="420"/>
        <w:textAlignment w:val="auto"/>
        <w:rPr>
          <w:rFonts w:ascii="宋体" w:hAnsi="宋体" w:eastAsia="宋体"/>
          <w:b/>
          <w:color w:val="203864" w:themeColor="accent5" w:themeShade="80"/>
          <w:sz w:val="28"/>
          <w:szCs w:val="24"/>
        </w:rPr>
      </w:pPr>
      <w:r>
        <w:rPr>
          <w:rFonts w:ascii="宋体" w:hAnsi="宋体" w:eastAsia="宋体"/>
          <w:b/>
          <w:color w:val="203864" w:themeColor="accent5" w:themeShade="80"/>
          <w:sz w:val="28"/>
          <w:szCs w:val="24"/>
        </w:rPr>
        <w:t>加入我们</w:t>
      </w:r>
    </w:p>
    <w:p>
      <w:pPr>
        <w:pStyle w:val="4"/>
        <w:keepNext w:val="0"/>
        <w:keepLines w:val="0"/>
        <w:pageBreakBefore w:val="0"/>
        <w:kinsoku/>
        <w:wordWrap/>
        <w:overflowPunct/>
        <w:topLinePunct w:val="0"/>
        <w:bidi w:val="0"/>
        <w:snapToGrid/>
        <w:spacing w:before="0" w:beforeAutospacing="0" w:after="0" w:afterAutospacing="0" w:line="360" w:lineRule="auto"/>
        <w:ind w:left="420"/>
        <w:textAlignment w:val="auto"/>
        <w:rPr>
          <w:rFonts w:hint="eastAsia" w:eastAsia="宋体"/>
          <w:lang w:eastAsia="zh-CN"/>
        </w:rPr>
      </w:pPr>
      <w:r>
        <w:t>请将简历发送至邮箱：</w:t>
      </w:r>
    </w:p>
    <w:p>
      <w:pPr>
        <w:pStyle w:val="4"/>
        <w:keepNext w:val="0"/>
        <w:keepLines w:val="0"/>
        <w:pageBreakBefore w:val="0"/>
        <w:kinsoku/>
        <w:wordWrap/>
        <w:overflowPunct/>
        <w:topLinePunct w:val="0"/>
        <w:bidi w:val="0"/>
        <w:snapToGrid/>
        <w:spacing w:before="0" w:beforeAutospacing="0" w:after="0" w:afterAutospacing="0" w:line="360" w:lineRule="auto"/>
        <w:ind w:left="420"/>
        <w:textAlignment w:val="auto"/>
        <w:rPr>
          <w:rStyle w:val="8"/>
          <w:rFonts w:hint="eastAsia"/>
        </w:rPr>
      </w:pPr>
      <w:r>
        <w:rPr>
          <w:rStyle w:val="8"/>
          <w:rFonts w:hint="eastAsia"/>
        </w:rPr>
        <w:fldChar w:fldCharType="begin"/>
      </w:r>
      <w:r>
        <w:rPr>
          <w:rStyle w:val="8"/>
          <w:rFonts w:hint="eastAsia"/>
        </w:rPr>
        <w:instrText xml:space="preserve"> HYPERLINK "mailto:gdxlyyb@cfsc.com.cn" </w:instrText>
      </w:r>
      <w:r>
        <w:rPr>
          <w:rStyle w:val="8"/>
          <w:rFonts w:hint="eastAsia"/>
        </w:rPr>
        <w:fldChar w:fldCharType="separate"/>
      </w:r>
      <w:r>
        <w:rPr>
          <w:rStyle w:val="8"/>
          <w:rFonts w:hint="eastAsia"/>
        </w:rPr>
        <w:t>gdxlyyb@cfsc.com.cn</w:t>
      </w:r>
      <w:r>
        <w:rPr>
          <w:rStyle w:val="8"/>
          <w:rFonts w:hint="eastAsia"/>
        </w:rPr>
        <w:fldChar w:fldCharType="end"/>
      </w:r>
    </w:p>
    <w:p>
      <w:pPr>
        <w:pStyle w:val="4"/>
        <w:keepNext w:val="0"/>
        <w:keepLines w:val="0"/>
        <w:pageBreakBefore w:val="0"/>
        <w:kinsoku/>
        <w:wordWrap/>
        <w:overflowPunct/>
        <w:topLinePunct w:val="0"/>
        <w:bidi w:val="0"/>
        <w:snapToGrid/>
        <w:spacing w:before="0" w:beforeAutospacing="0" w:after="0" w:afterAutospacing="0" w:line="360" w:lineRule="auto"/>
        <w:ind w:left="420"/>
        <w:textAlignment w:val="auto"/>
        <w:rPr>
          <w:rFonts w:hint="eastAsia" w:eastAsia="宋体"/>
          <w:lang w:eastAsia="zh-CN"/>
        </w:rPr>
      </w:pPr>
      <w:r>
        <w:t>邮件标题请注明： </w:t>
      </w:r>
    </w:p>
    <w:p>
      <w:pPr>
        <w:pStyle w:val="4"/>
        <w:keepNext w:val="0"/>
        <w:keepLines w:val="0"/>
        <w:pageBreakBefore w:val="0"/>
        <w:kinsoku/>
        <w:wordWrap/>
        <w:overflowPunct/>
        <w:topLinePunct w:val="0"/>
        <w:bidi w:val="0"/>
        <w:snapToGrid/>
        <w:spacing w:before="0" w:beforeAutospacing="0" w:after="0" w:afterAutospacing="0" w:line="360" w:lineRule="auto"/>
        <w:ind w:left="420"/>
        <w:textAlignment w:val="auto"/>
        <w:rPr>
          <w:rStyle w:val="7"/>
        </w:rPr>
      </w:pPr>
      <w:r>
        <w:rPr>
          <w:rStyle w:val="7"/>
        </w:rPr>
        <w:t>社招+申请岗位+姓名+推荐人（如有）</w:t>
      </w:r>
    </w:p>
    <w:p>
      <w:pPr>
        <w:pStyle w:val="4"/>
        <w:keepNext w:val="0"/>
        <w:keepLines w:val="0"/>
        <w:pageBreakBefore w:val="0"/>
        <w:kinsoku/>
        <w:wordWrap/>
        <w:overflowPunct/>
        <w:topLinePunct w:val="0"/>
        <w:bidi w:val="0"/>
        <w:snapToGrid/>
        <w:spacing w:before="0" w:beforeAutospacing="0" w:after="0" w:afterAutospacing="0" w:line="360" w:lineRule="auto"/>
        <w:ind w:left="420"/>
        <w:textAlignment w:val="auto"/>
        <w:rPr>
          <w:rStyle w:val="7"/>
          <w:rFonts w:hint="default" w:eastAsia="宋体"/>
          <w:b w:val="0"/>
          <w:bCs w:val="0"/>
          <w:lang w:val="en-US" w:eastAsia="zh-CN"/>
        </w:rPr>
      </w:pPr>
      <w:r>
        <w:rPr>
          <w:rStyle w:val="7"/>
          <w:rFonts w:hint="eastAsia"/>
          <w:b w:val="0"/>
          <w:bCs w:val="0"/>
          <w:lang w:val="en-US" w:eastAsia="zh-CN"/>
        </w:rPr>
        <w:t>或电话联系：0519-68212705</w:t>
      </w:r>
    </w:p>
    <w:p>
      <w:pPr>
        <w:keepNext w:val="0"/>
        <w:keepLines w:val="0"/>
        <w:pageBreakBefore w:val="0"/>
        <w:kinsoku/>
        <w:wordWrap/>
        <w:overflowPunct/>
        <w:topLinePunct w:val="0"/>
        <w:bidi w:val="0"/>
        <w:snapToGrid/>
        <w:spacing w:line="360" w:lineRule="auto"/>
        <w:ind w:firstLine="420"/>
        <w:textAlignment w:val="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zYjUyYjQyMzdiZWE2NzI2ODc1ODdlN2JhYzY0MjQifQ=="/>
  </w:docVars>
  <w:rsids>
    <w:rsidRoot w:val="00E8208B"/>
    <w:rsid w:val="002818E0"/>
    <w:rsid w:val="00656A17"/>
    <w:rsid w:val="008E5E01"/>
    <w:rsid w:val="00E8208B"/>
    <w:rsid w:val="1C963D1E"/>
    <w:rsid w:val="3EBD0FF4"/>
    <w:rsid w:val="56090223"/>
    <w:rsid w:val="56BC0C51"/>
    <w:rsid w:val="5E29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缺省文本"/>
    <w:basedOn w:val="1"/>
    <w:qFormat/>
    <w:uiPriority w:val="0"/>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1155</Words>
  <Characters>1204</Characters>
  <Lines>11</Lines>
  <Paragraphs>3</Paragraphs>
  <TotalTime>1</TotalTime>
  <ScaleCrop>false</ScaleCrop>
  <LinksUpToDate>false</LinksUpToDate>
  <CharactersWithSpaces>1209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2022-11-01T08:39:00Z</dcterms:created>
  <dc:creator>陈镜宇</dc:creator>
  <cp:lastModifiedBy>temp</cp:lastModifiedBy>
  <dcterms:modified xsi:type="dcterms:W3CDTF">2023-05-09T07:48:32Z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5B355245EB4744D4A124BA9122A3E294_13</vt:lpwstr>
  </property>
</Properties>
</file>