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880" w:firstLineChars="200"/>
        <w:jc w:val="center"/>
        <w:rPr>
          <w:rFonts w:hint="eastAsia" w:ascii="方正小标宋简体" w:hAnsi="方正小标宋简体" w:eastAsia="方正小标宋简体"/>
          <w:sz w:val="44"/>
          <w:szCs w:val="44"/>
          <w:lang w:val="en-US" w:eastAsia="zh-CN"/>
        </w:rPr>
      </w:pPr>
      <w:bookmarkStart w:id="0" w:name="_GoBack"/>
      <w:bookmarkEnd w:id="0"/>
      <w:r>
        <w:rPr>
          <w:rFonts w:hint="eastAsia" w:ascii="方正小标宋简体" w:hAnsi="方正小标宋简体" w:eastAsia="方正小标宋简体"/>
          <w:sz w:val="44"/>
          <w:szCs w:val="44"/>
          <w:lang w:val="en-US" w:eastAsia="zh-CN"/>
        </w:rPr>
        <w:t>欢庆二十大  领航启新程</w:t>
      </w:r>
    </w:p>
    <w:p>
      <w:pPr>
        <w:spacing w:line="590" w:lineRule="exact"/>
        <w:ind w:firstLine="800" w:firstLineChars="200"/>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-华福证券江苏分公司组织</w:t>
      </w:r>
      <w:r>
        <w:rPr>
          <w:rFonts w:hint="eastAsia" w:ascii="方正小标宋简体" w:hAnsi="方正小标宋简体" w:eastAsia="方正小标宋简体"/>
          <w:sz w:val="40"/>
          <w:szCs w:val="40"/>
        </w:rPr>
        <w:t>学习宣传贯彻党的二十大精神</w:t>
      </w:r>
    </w:p>
    <w:p>
      <w:pPr>
        <w:spacing w:line="590" w:lineRule="exact"/>
        <w:ind w:firstLine="880" w:firstLineChars="200"/>
        <w:rPr>
          <w:rFonts w:ascii="方正小标宋简体" w:hAnsi="方正小标宋简体" w:eastAsia="方正小标宋简体"/>
          <w:sz w:val="44"/>
          <w:szCs w:val="44"/>
        </w:rPr>
      </w:pPr>
    </w:p>
    <w:p>
      <w:pPr>
        <w:spacing w:line="59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eastAsia="zh-CN"/>
        </w:rPr>
        <w:drawing>
          <wp:anchor distT="0" distB="0" distL="114300" distR="114300" simplePos="0" relativeHeight="251659264" behindDoc="1" locked="0" layoutInCell="1" allowOverlap="1">
            <wp:simplePos x="0" y="0"/>
            <wp:positionH relativeFrom="column">
              <wp:posOffset>377825</wp:posOffset>
            </wp:positionH>
            <wp:positionV relativeFrom="paragraph">
              <wp:posOffset>1983740</wp:posOffset>
            </wp:positionV>
            <wp:extent cx="4266565" cy="6400165"/>
            <wp:effectExtent l="0" t="0" r="635" b="635"/>
            <wp:wrapTight wrapText="bothSides">
              <wp:wrapPolygon>
                <wp:start x="0" y="0"/>
                <wp:lineTo x="0" y="21538"/>
                <wp:lineTo x="21507" y="21538"/>
                <wp:lineTo x="21507" y="0"/>
                <wp:lineTo x="0" y="0"/>
              </wp:wrapPolygon>
            </wp:wrapTight>
            <wp:docPr id="1" name="图片 1" descr="江苏分公司党委理论学习中心组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分公司党委理论学习中心组会议"/>
                    <pic:cNvPicPr>
                      <a:picLocks noChangeAspect="1"/>
                    </pic:cNvPicPr>
                  </pic:nvPicPr>
                  <pic:blipFill>
                    <a:blip r:embed="rId4"/>
                    <a:stretch>
                      <a:fillRect/>
                    </a:stretch>
                  </pic:blipFill>
                  <pic:spPr>
                    <a:xfrm>
                      <a:off x="0" y="0"/>
                      <a:ext cx="4266565" cy="6400165"/>
                    </a:xfrm>
                    <a:prstGeom prst="rect">
                      <a:avLst/>
                    </a:prstGeom>
                  </pic:spPr>
                </pic:pic>
              </a:graphicData>
            </a:graphic>
          </wp:anchor>
        </w:drawing>
      </w:r>
      <w:r>
        <w:rPr>
          <w:rFonts w:ascii="仿宋" w:hAnsi="仿宋" w:eastAsia="仿宋"/>
          <w:sz w:val="32"/>
          <w:szCs w:val="32"/>
        </w:rPr>
        <w:t>10月18日</w:t>
      </w:r>
      <w:r>
        <w:rPr>
          <w:rFonts w:hint="eastAsia" w:ascii="仿宋" w:hAnsi="仿宋" w:eastAsia="仿宋"/>
          <w:sz w:val="32"/>
          <w:szCs w:val="32"/>
        </w:rPr>
        <w:t>下午，</w:t>
      </w:r>
      <w:r>
        <w:rPr>
          <w:rFonts w:hint="eastAsia" w:ascii="仿宋" w:hAnsi="仿宋" w:eastAsia="仿宋"/>
          <w:sz w:val="32"/>
          <w:szCs w:val="32"/>
          <w:lang w:val="en-US" w:eastAsia="zh-CN"/>
        </w:rPr>
        <w:t>华福证券</w:t>
      </w:r>
      <w:r>
        <w:rPr>
          <w:rFonts w:hint="eastAsia" w:ascii="仿宋" w:hAnsi="仿宋" w:eastAsia="仿宋"/>
          <w:sz w:val="32"/>
          <w:szCs w:val="32"/>
        </w:rPr>
        <w:t>江苏分公司</w:t>
      </w:r>
      <w:r>
        <w:rPr>
          <w:rFonts w:ascii="仿宋" w:hAnsi="仿宋" w:eastAsia="仿宋"/>
          <w:sz w:val="32"/>
          <w:szCs w:val="32"/>
        </w:rPr>
        <w:t>召开党委理论学习中心组</w:t>
      </w:r>
      <w:r>
        <w:rPr>
          <w:rFonts w:hint="eastAsia" w:ascii="仿宋" w:hAnsi="仿宋" w:eastAsia="仿宋"/>
          <w:sz w:val="32"/>
          <w:szCs w:val="32"/>
        </w:rPr>
        <w:t>学习</w:t>
      </w:r>
      <w:r>
        <w:rPr>
          <w:rFonts w:ascii="仿宋" w:hAnsi="仿宋" w:eastAsia="仿宋"/>
          <w:sz w:val="32"/>
          <w:szCs w:val="32"/>
        </w:rPr>
        <w:t>（扩大）</w:t>
      </w:r>
      <w:r>
        <w:rPr>
          <w:rFonts w:hint="eastAsia" w:ascii="仿宋" w:hAnsi="仿宋" w:eastAsia="仿宋"/>
          <w:sz w:val="32"/>
          <w:szCs w:val="32"/>
        </w:rPr>
        <w:t>会议，</w:t>
      </w:r>
      <w:r>
        <w:rPr>
          <w:rFonts w:hint="eastAsia" w:ascii="仿宋" w:hAnsi="仿宋" w:eastAsia="仿宋"/>
          <w:color w:val="000000"/>
          <w:sz w:val="32"/>
          <w:szCs w:val="32"/>
          <w:shd w:val="clear" w:color="auto" w:fill="FFFFFF"/>
        </w:rPr>
        <w:t>组织专题学习贯彻党的二十大精神。</w:t>
      </w:r>
      <w:r>
        <w:rPr>
          <w:rFonts w:hint="eastAsia" w:ascii="仿宋" w:hAnsi="仿宋" w:eastAsia="仿宋"/>
          <w:sz w:val="32"/>
          <w:szCs w:val="32"/>
          <w:lang w:val="en-US" w:eastAsia="zh-CN"/>
        </w:rPr>
        <w:t>华福证券</w:t>
      </w:r>
      <w:r>
        <w:rPr>
          <w:rFonts w:hint="eastAsia" w:ascii="仿宋" w:hAnsi="仿宋" w:eastAsia="仿宋"/>
          <w:sz w:val="32"/>
          <w:szCs w:val="32"/>
        </w:rPr>
        <w:t>江苏分公司</w:t>
      </w:r>
      <w:r>
        <w:rPr>
          <w:rFonts w:hint="eastAsia" w:ascii="仿宋" w:hAnsi="仿宋" w:eastAsia="仿宋"/>
          <w:color w:val="000000"/>
          <w:sz w:val="32"/>
          <w:szCs w:val="32"/>
          <w:shd w:val="clear" w:color="auto" w:fill="FFFFFF"/>
        </w:rPr>
        <w:t>党委书记主持会议，分公司党委班子、全体管理级员工、全体党员根据疫情防控工作安排，以现场和视频方式参加学习。</w:t>
      </w:r>
    </w:p>
    <w:p>
      <w:pPr>
        <w:spacing w:line="590" w:lineRule="exact"/>
        <w:ind w:firstLine="640" w:firstLineChars="200"/>
        <w:rPr>
          <w:rFonts w:hint="eastAsia" w:ascii="仿宋" w:hAnsi="仿宋" w:eastAsia="仿宋"/>
          <w:color w:val="000000"/>
          <w:sz w:val="32"/>
          <w:szCs w:val="32"/>
          <w:shd w:val="clear" w:color="auto" w:fill="FFFFFF"/>
          <w:lang w:eastAsia="zh-CN"/>
        </w:rPr>
      </w:pPr>
    </w:p>
    <w:p>
      <w:pPr>
        <w:spacing w:line="590" w:lineRule="exact"/>
        <w:ind w:firstLine="640" w:firstLineChars="200"/>
        <w:rPr>
          <w:rFonts w:ascii="仿宋" w:hAnsi="仿宋" w:eastAsia="仿宋"/>
          <w:sz w:val="32"/>
          <w:szCs w:val="32"/>
        </w:rPr>
      </w:pPr>
      <w:r>
        <w:rPr>
          <w:rFonts w:hint="eastAsia" w:ascii="仿宋" w:hAnsi="仿宋" w:eastAsia="仿宋"/>
          <w:sz w:val="32"/>
          <w:szCs w:val="32"/>
        </w:rPr>
        <w:t>在</w:t>
      </w:r>
      <w:r>
        <w:rPr>
          <w:rFonts w:hint="eastAsia" w:ascii="仿宋" w:hAnsi="仿宋" w:eastAsia="仿宋"/>
          <w:color w:val="000000"/>
          <w:sz w:val="32"/>
          <w:szCs w:val="32"/>
          <w:shd w:val="clear" w:color="auto" w:fill="FFFFFF"/>
        </w:rPr>
        <w:t>分公司</w:t>
      </w:r>
      <w:r>
        <w:rPr>
          <w:rFonts w:hint="eastAsia" w:ascii="仿宋" w:hAnsi="仿宋" w:eastAsia="仿宋"/>
          <w:sz w:val="32"/>
          <w:szCs w:val="32"/>
        </w:rPr>
        <w:t>党委书记的带领下，</w:t>
      </w:r>
      <w:r>
        <w:rPr>
          <w:rFonts w:ascii="仿宋" w:hAnsi="仿宋" w:eastAsia="仿宋"/>
          <w:sz w:val="32"/>
          <w:szCs w:val="32"/>
        </w:rPr>
        <w:t>与会人员</w:t>
      </w:r>
      <w:r>
        <w:rPr>
          <w:rFonts w:hint="eastAsia" w:ascii="仿宋" w:hAnsi="仿宋" w:eastAsia="仿宋"/>
          <w:sz w:val="32"/>
          <w:szCs w:val="32"/>
        </w:rPr>
        <w:t>重点研读</w:t>
      </w:r>
      <w:r>
        <w:rPr>
          <w:rFonts w:ascii="仿宋" w:hAnsi="仿宋" w:eastAsia="仿宋"/>
          <w:sz w:val="32"/>
          <w:szCs w:val="32"/>
        </w:rPr>
        <w:t>习近平总书记代表第十九届中央委员会向大会</w:t>
      </w:r>
      <w:r>
        <w:rPr>
          <w:rFonts w:hint="eastAsia" w:ascii="仿宋" w:hAnsi="仿宋" w:eastAsia="仿宋"/>
          <w:sz w:val="32"/>
          <w:szCs w:val="32"/>
        </w:rPr>
        <w:t>所</w:t>
      </w:r>
      <w:r>
        <w:rPr>
          <w:rFonts w:ascii="仿宋" w:hAnsi="仿宋" w:eastAsia="仿宋"/>
          <w:sz w:val="32"/>
          <w:szCs w:val="32"/>
        </w:rPr>
        <w:t>作题为《高举中国特色社会主义伟大旗帜为全面建设社会主义现代化国家而团结奋斗》报告。</w:t>
      </w:r>
      <w:r>
        <w:rPr>
          <w:rFonts w:hint="eastAsia" w:ascii="仿宋" w:hAnsi="仿宋" w:eastAsia="仿宋"/>
          <w:color w:val="000000"/>
          <w:sz w:val="32"/>
          <w:szCs w:val="32"/>
          <w:shd w:val="clear" w:color="auto" w:fill="FFFFFF"/>
        </w:rPr>
        <w:t>分公司</w:t>
      </w:r>
      <w:r>
        <w:rPr>
          <w:rFonts w:hint="eastAsia" w:ascii="仿宋" w:hAnsi="仿宋" w:eastAsia="仿宋"/>
          <w:sz w:val="32"/>
          <w:szCs w:val="32"/>
        </w:rPr>
        <w:t>党委书记指出，二十大报告总结回顾了过去五年来在党的领导下波澜壮阔的发展历程和丰硕成果，对全面建成社会主义现代化强国“两步走”战略安排进行了宏观展望，重点部署了未来五年乃至更长一段时间的战略任务和重大举措，是全党全国各族人民奋进新征程、建功新时代的纲领性文献。我们始终要牢记“三个务必”，坚定践行“五个必由之路”，自觉将各项工作融入国家发展战略和经济社会发展全局，团结奋斗、汇聚起实现中华民族伟大复兴的磅礴力量。</w:t>
      </w:r>
    </w:p>
    <w:p>
      <w:pPr>
        <w:spacing w:line="590" w:lineRule="exact"/>
        <w:ind w:firstLine="640" w:firstLineChars="200"/>
        <w:rPr>
          <w:rFonts w:ascii="仿宋" w:hAnsi="仿宋" w:eastAsia="仿宋"/>
          <w:sz w:val="32"/>
          <w:szCs w:val="32"/>
        </w:rPr>
      </w:pPr>
      <w:r>
        <w:rPr>
          <w:rFonts w:hint="eastAsia" w:ascii="仿宋" w:hAnsi="仿宋" w:eastAsia="仿宋"/>
          <w:color w:val="000000"/>
          <w:sz w:val="32"/>
          <w:szCs w:val="32"/>
          <w:shd w:val="clear" w:color="auto" w:fill="FFFFFF"/>
        </w:rPr>
        <w:t>分公司</w:t>
      </w:r>
      <w:r>
        <w:rPr>
          <w:rFonts w:ascii="仿宋" w:hAnsi="仿宋" w:eastAsia="仿宋"/>
          <w:sz w:val="32"/>
          <w:szCs w:val="32"/>
        </w:rPr>
        <w:t>党委委员围绕报告主要关键词进行了详细解读，</w:t>
      </w:r>
      <w:r>
        <w:rPr>
          <w:rFonts w:hint="eastAsia" w:ascii="仿宋" w:hAnsi="仿宋" w:eastAsia="仿宋"/>
          <w:color w:val="000000"/>
          <w:sz w:val="32"/>
          <w:szCs w:val="32"/>
          <w:shd w:val="clear" w:color="auto" w:fill="FFFFFF"/>
        </w:rPr>
        <w:t>分公司</w:t>
      </w:r>
      <w:r>
        <w:rPr>
          <w:rFonts w:ascii="仿宋" w:hAnsi="仿宋" w:eastAsia="仿宋"/>
          <w:sz w:val="32"/>
          <w:szCs w:val="32"/>
        </w:rPr>
        <w:t>党委委员围绕</w:t>
      </w:r>
      <w:r>
        <w:rPr>
          <w:rFonts w:hint="eastAsia" w:ascii="仿宋" w:hAnsi="仿宋" w:eastAsia="仿宋"/>
          <w:sz w:val="32"/>
          <w:szCs w:val="32"/>
        </w:rPr>
        <w:t>如何</w:t>
      </w:r>
      <w:r>
        <w:rPr>
          <w:rFonts w:ascii="仿宋" w:hAnsi="仿宋" w:eastAsia="仿宋"/>
          <w:sz w:val="32"/>
          <w:szCs w:val="32"/>
        </w:rPr>
        <w:t>进一步学习报告有关精神进行了发言。</w:t>
      </w:r>
      <w:r>
        <w:rPr>
          <w:rFonts w:hint="eastAsia" w:ascii="仿宋" w:hAnsi="仿宋" w:eastAsia="仿宋"/>
          <w:sz w:val="32"/>
          <w:szCs w:val="32"/>
        </w:rPr>
        <w:t>本次会议</w:t>
      </w:r>
      <w:r>
        <w:rPr>
          <w:rFonts w:ascii="仿宋" w:hAnsi="仿宋" w:eastAsia="仿宋"/>
          <w:sz w:val="32"/>
          <w:szCs w:val="32"/>
        </w:rPr>
        <w:t>做出工作部署</w:t>
      </w:r>
      <w:r>
        <w:rPr>
          <w:rFonts w:hint="eastAsia" w:ascii="仿宋" w:hAnsi="仿宋" w:eastAsia="仿宋"/>
          <w:sz w:val="32"/>
          <w:szCs w:val="32"/>
        </w:rPr>
        <w:t>，</w:t>
      </w:r>
      <w:r>
        <w:rPr>
          <w:rFonts w:ascii="仿宋" w:hAnsi="仿宋" w:eastAsia="仿宋"/>
          <w:sz w:val="32"/>
          <w:szCs w:val="32"/>
        </w:rPr>
        <w:t>要求把学习宣传贯彻党的二十大精神作为当前和今后一个时期分公司的首要政治任务。</w:t>
      </w:r>
      <w:r>
        <w:rPr>
          <w:rFonts w:hint="eastAsia" w:ascii="仿宋" w:hAnsi="仿宋" w:eastAsia="仿宋"/>
          <w:sz w:val="32"/>
          <w:szCs w:val="32"/>
        </w:rPr>
        <w:t>要求江苏分公司全体党员干部、全体员工把思想统一到学习党的最新理论成果、实践成果上来，把力量凝聚到贯彻落实党的二十大确定的各项任务上来，在学懂、弄通、做实上下功夫，全面系统学习，准确领会二十大报告提出的重要思想、重要观点、重大战略、重大举措，牢牢把握过去</w:t>
      </w:r>
      <w:r>
        <w:rPr>
          <w:rFonts w:ascii="仿宋" w:hAnsi="仿宋" w:eastAsia="仿宋"/>
          <w:sz w:val="32"/>
          <w:szCs w:val="32"/>
        </w:rPr>
        <w:t>5年工作和新时代10年伟大变革的重大意义，坚定不移沿着习近平总书记指引的方向奋勇前行。</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339725</wp:posOffset>
            </wp:positionH>
            <wp:positionV relativeFrom="paragraph">
              <wp:posOffset>1704975</wp:posOffset>
            </wp:positionV>
            <wp:extent cx="4572000" cy="4572000"/>
            <wp:effectExtent l="0" t="0" r="0" b="0"/>
            <wp:wrapSquare wrapText="bothSides"/>
            <wp:docPr id="2" name="图片 2" descr="江苏分公司各支部召开大会学习二十大精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分公司各支部召开大会学习二十大精神"/>
                    <pic:cNvPicPr>
                      <a:picLocks noChangeAspect="1"/>
                    </pic:cNvPicPr>
                  </pic:nvPicPr>
                  <pic:blipFill>
                    <a:blip r:embed="rId5"/>
                    <a:stretch>
                      <a:fillRect/>
                    </a:stretch>
                  </pic:blipFill>
                  <pic:spPr>
                    <a:xfrm>
                      <a:off x="0" y="0"/>
                      <a:ext cx="4572000" cy="4572000"/>
                    </a:xfrm>
                    <a:prstGeom prst="rect">
                      <a:avLst/>
                    </a:prstGeom>
                  </pic:spPr>
                </pic:pic>
              </a:graphicData>
            </a:graphic>
          </wp:anchor>
        </w:drawing>
      </w: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月2</w:t>
      </w:r>
      <w:r>
        <w:rPr>
          <w:rFonts w:ascii="仿宋" w:hAnsi="仿宋" w:eastAsia="仿宋"/>
          <w:sz w:val="32"/>
          <w:szCs w:val="32"/>
        </w:rPr>
        <w:t>5</w:t>
      </w:r>
      <w:r>
        <w:rPr>
          <w:rFonts w:hint="eastAsia" w:ascii="仿宋" w:hAnsi="仿宋" w:eastAsia="仿宋"/>
          <w:sz w:val="32"/>
          <w:szCs w:val="32"/>
        </w:rPr>
        <w:t>日，</w:t>
      </w:r>
      <w:r>
        <w:rPr>
          <w:rFonts w:hint="eastAsia" w:ascii="仿宋" w:hAnsi="仿宋" w:eastAsia="仿宋"/>
          <w:sz w:val="32"/>
          <w:szCs w:val="32"/>
          <w:lang w:val="en-US" w:eastAsia="zh-CN"/>
        </w:rPr>
        <w:t>华福证券</w:t>
      </w:r>
      <w:r>
        <w:rPr>
          <w:rFonts w:hint="eastAsia" w:ascii="仿宋" w:hAnsi="仿宋" w:eastAsia="仿宋"/>
          <w:sz w:val="32"/>
          <w:szCs w:val="32"/>
        </w:rPr>
        <w:t>江苏分公司第一支部委员会和第二支部委员会分别召开党员大会，全面学习把握落实党的二十大精神。会上，全体党员围绕二十大报告进行充分研讨，并结合工作实际交流各自心得体会。</w:t>
      </w:r>
    </w:p>
    <w:p>
      <w:pPr>
        <w:spacing w:line="59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2"/>
    <w:rsid w:val="00011738"/>
    <w:rsid w:val="00015E7E"/>
    <w:rsid w:val="00086EB2"/>
    <w:rsid w:val="001C38A5"/>
    <w:rsid w:val="002A5D45"/>
    <w:rsid w:val="0036379E"/>
    <w:rsid w:val="003C2B9C"/>
    <w:rsid w:val="00481825"/>
    <w:rsid w:val="004839D4"/>
    <w:rsid w:val="005A7279"/>
    <w:rsid w:val="008F30FC"/>
    <w:rsid w:val="00933489"/>
    <w:rsid w:val="009A1A74"/>
    <w:rsid w:val="009E5144"/>
    <w:rsid w:val="00A317B6"/>
    <w:rsid w:val="00AF094C"/>
    <w:rsid w:val="00AF36E0"/>
    <w:rsid w:val="00B96B1C"/>
    <w:rsid w:val="00BB6F86"/>
    <w:rsid w:val="00DF54AF"/>
    <w:rsid w:val="00E07A5A"/>
    <w:rsid w:val="00F7521B"/>
    <w:rsid w:val="19BA4B3D"/>
    <w:rsid w:val="1E7E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719</Characters>
  <Lines>5</Lines>
  <Paragraphs>1</Paragraphs>
  <TotalTime>4</TotalTime>
  <ScaleCrop>false</ScaleCrop>
  <LinksUpToDate>false</LinksUpToDate>
  <CharactersWithSpaces>844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2022-10-27T09:30:00Z</dcterms:created>
  <dc:creator>GONG</dc:creator>
  <cp:lastModifiedBy>戴然然</cp:lastModifiedBy>
  <dcterms:modified xsi:type="dcterms:W3CDTF">2022-11-08T05:18:13Z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